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8D1" w:rsidRPr="00D148D1" w:rsidRDefault="00D148D1" w:rsidP="005C3998">
      <w:pPr>
        <w:pStyle w:val="1"/>
        <w:rPr>
          <w:rFonts w:eastAsia="Times New Roman"/>
          <w:lang w:eastAsia="ru-RU"/>
        </w:rPr>
      </w:pPr>
      <w:r w:rsidRPr="00D148D1">
        <w:rPr>
          <w:rFonts w:eastAsia="Times New Roman"/>
          <w:lang w:eastAsia="ru-RU"/>
        </w:rPr>
        <w:t>СТУДЕНЧЕСКИЙ ОБРАЗОВАТЕЛЬНЫЙ КРЕДИТ</w:t>
      </w:r>
    </w:p>
    <w:p w:rsidR="00D148D1" w:rsidRPr="00D148D1" w:rsidRDefault="00D148D1" w:rsidP="00D148D1">
      <w:pPr>
        <w:shd w:val="clear" w:color="auto" w:fill="FFFFFF"/>
        <w:spacing w:before="100" w:beforeAutospacing="1" w:after="100" w:afterAutospacing="1" w:line="240" w:lineRule="auto"/>
        <w:ind w:left="113" w:right="113"/>
        <w:contextualSpacing/>
        <w:mirrorIndents/>
        <w:jc w:val="center"/>
        <w:outlineLvl w:val="4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ru-RU"/>
        </w:rPr>
      </w:pPr>
      <w:r w:rsidRPr="00D148D1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ru-RU"/>
        </w:rPr>
        <w:t> ПОД ГАРАНТИЮ АО «ФИНАНСОВЫЙ ЦЕНТР» МИНИСТЕРСТВА ОБРАЗОВАНИЯ И НАУКИ РК</w:t>
      </w: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br/>
      </w:r>
      <w:r w:rsidRPr="00D14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148D1" w:rsidRPr="00035C34" w:rsidRDefault="00D148D1" w:rsidP="00D148D1">
      <w:pPr>
        <w:shd w:val="clear" w:color="auto" w:fill="FFFFFF"/>
        <w:spacing w:before="100" w:beforeAutospacing="1" w:after="100" w:afterAutospacing="1" w:line="240" w:lineRule="auto"/>
        <w:ind w:left="113" w:right="113"/>
        <w:contextualSpacing/>
        <w:mirrorIndents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D148D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Студенческий образовательный кредит могут получить как абитуриенты, так и обучающиеся всех вузов Казахстана по всем формам обучения, включая магистратуру.</w:t>
      </w:r>
    </w:p>
    <w:p w:rsidR="00D148D1" w:rsidRPr="00D148D1" w:rsidRDefault="00D148D1" w:rsidP="00D148D1">
      <w:pPr>
        <w:shd w:val="clear" w:color="auto" w:fill="FFFFFF"/>
        <w:spacing w:before="100" w:beforeAutospacing="1" w:after="100" w:afterAutospacing="1" w:line="240" w:lineRule="auto"/>
        <w:ind w:left="113" w:right="113"/>
        <w:contextualSpacing/>
        <w:mirrorIndents/>
        <w:jc w:val="both"/>
        <w:rPr>
          <w:rFonts w:ascii="Calibri" w:eastAsia="Times New Roman" w:hAnsi="Calibri" w:cs="Calibri"/>
          <w:i/>
          <w:color w:val="000000"/>
          <w:sz w:val="24"/>
          <w:szCs w:val="24"/>
          <w:lang w:eastAsia="ru-RU"/>
        </w:rPr>
      </w:pPr>
      <w:r w:rsidRPr="00D148D1">
        <w:rPr>
          <w:rFonts w:ascii="Calibri" w:eastAsia="Times New Roman" w:hAnsi="Calibri" w:cs="Calibri"/>
          <w:i/>
          <w:color w:val="000000"/>
          <w:sz w:val="24"/>
          <w:szCs w:val="24"/>
          <w:lang w:eastAsia="ru-RU"/>
        </w:rPr>
        <w:t>Кредит выдается банками на следующих условиях:</w:t>
      </w:r>
    </w:p>
    <w:tbl>
      <w:tblPr>
        <w:tblpPr w:leftFromText="45" w:rightFromText="45" w:vertAnchor="text" w:horzAnchor="margin" w:tblpXSpec="center" w:tblpY="626"/>
        <w:tblW w:w="10471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8"/>
        <w:gridCol w:w="2972"/>
        <w:gridCol w:w="266"/>
        <w:gridCol w:w="2549"/>
        <w:gridCol w:w="2826"/>
      </w:tblGrid>
      <w:tr w:rsidR="009C0C82" w:rsidRPr="00D148D1" w:rsidTr="009C0C82">
        <w:trPr>
          <w:trHeight w:val="579"/>
        </w:trPr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C0C82" w:rsidRPr="00D148D1" w:rsidRDefault="009C0C82" w:rsidP="00D148D1">
            <w:pPr>
              <w:spacing w:before="100" w:beforeAutospacing="1" w:after="100" w:afterAutospacing="1" w:line="240" w:lineRule="auto"/>
              <w:ind w:left="113" w:right="113"/>
              <w:contextualSpacing/>
              <w:mirrorIndents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148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C0C82" w:rsidRPr="00D148D1" w:rsidRDefault="00395F11" w:rsidP="00D148D1">
            <w:pPr>
              <w:spacing w:before="100" w:beforeAutospacing="1" w:after="100" w:afterAutospacing="1" w:line="240" w:lineRule="auto"/>
              <w:ind w:left="113" w:right="113"/>
              <w:contextualSpacing/>
              <w:mirrorIndents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hyperlink r:id="rId6" w:history="1">
              <w:r w:rsidR="009C0C82" w:rsidRPr="00D148D1">
                <w:rPr>
                  <w:rFonts w:ascii="Calibri" w:eastAsia="Times New Roman" w:hAnsi="Calibri" w:cs="Calibri"/>
                  <w:b/>
                  <w:bCs/>
                  <w:sz w:val="24"/>
                  <w:szCs w:val="24"/>
                  <w:u w:val="single"/>
                  <w:lang w:eastAsia="ru-RU"/>
                </w:rPr>
                <w:t>НАРОДНЫЙ БАНК КАЗАХСТАНА</w:t>
              </w:r>
            </w:hyperlink>
          </w:p>
        </w:tc>
        <w:tc>
          <w:tcPr>
            <w:tcW w:w="2815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C0C82" w:rsidRPr="00D148D1" w:rsidRDefault="009C0C82" w:rsidP="00D148D1">
            <w:pPr>
              <w:spacing w:before="100" w:beforeAutospacing="1" w:after="100" w:afterAutospacing="1" w:line="240" w:lineRule="auto"/>
              <w:ind w:left="113" w:right="113"/>
              <w:contextualSpacing/>
              <w:mirrorIndents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148D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СБЕРБАНК РОССИИ</w:t>
            </w:r>
          </w:p>
        </w:tc>
        <w:tc>
          <w:tcPr>
            <w:tcW w:w="282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C0C82" w:rsidRPr="00D148D1" w:rsidRDefault="009C0C82" w:rsidP="00D148D1">
            <w:pPr>
              <w:spacing w:before="100" w:beforeAutospacing="1" w:after="100" w:afterAutospacing="1" w:line="240" w:lineRule="auto"/>
              <w:ind w:left="113" w:right="113"/>
              <w:contextualSpacing/>
              <w:mirrorIndents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148D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ForteBank</w:t>
            </w:r>
            <w:proofErr w:type="spellEnd"/>
            <w:r w:rsidRPr="00D148D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 (для студентов АО «Новый экономический университет имени </w:t>
            </w:r>
            <w:proofErr w:type="spellStart"/>
            <w:r w:rsidRPr="00D148D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Т.Рыскулова</w:t>
            </w:r>
            <w:proofErr w:type="spellEnd"/>
            <w:r w:rsidRPr="00D148D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9C0C82" w:rsidRPr="00D148D1" w:rsidTr="009C0C82">
        <w:trPr>
          <w:trHeight w:val="862"/>
        </w:trPr>
        <w:tc>
          <w:tcPr>
            <w:tcW w:w="18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C0C82" w:rsidRPr="00D148D1" w:rsidRDefault="009C0C82" w:rsidP="00D148D1">
            <w:pPr>
              <w:spacing w:before="100" w:beforeAutospacing="1" w:after="100" w:afterAutospacing="1" w:line="240" w:lineRule="auto"/>
              <w:ind w:left="113" w:right="113"/>
              <w:contextualSpacing/>
              <w:mirrorIndents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148D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ПРОЦЕНТНАЯ СТАВКА</w:t>
            </w:r>
          </w:p>
        </w:tc>
        <w:tc>
          <w:tcPr>
            <w:tcW w:w="297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C0C82" w:rsidRPr="00D148D1" w:rsidRDefault="009C0C82" w:rsidP="00D148D1">
            <w:pPr>
              <w:spacing w:before="100" w:beforeAutospacing="1" w:after="100" w:afterAutospacing="1" w:line="240" w:lineRule="auto"/>
              <w:ind w:left="113" w:right="113"/>
              <w:contextualSpacing/>
              <w:mirrorIndents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148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  <w:p w:rsidR="009C0C82" w:rsidRPr="00D148D1" w:rsidRDefault="009C0C82" w:rsidP="00D148D1">
            <w:pPr>
              <w:spacing w:before="100" w:beforeAutospacing="1" w:after="100" w:afterAutospacing="1" w:line="240" w:lineRule="auto"/>
              <w:ind w:left="113" w:right="113"/>
              <w:contextualSpacing/>
              <w:mirrorIndents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148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15%</w:t>
            </w:r>
          </w:p>
          <w:p w:rsidR="009C0C82" w:rsidRPr="00D148D1" w:rsidRDefault="009C0C82" w:rsidP="00D148D1">
            <w:pPr>
              <w:spacing w:before="100" w:beforeAutospacing="1" w:after="100" w:afterAutospacing="1" w:line="240" w:lineRule="auto"/>
              <w:ind w:left="113" w:right="113"/>
              <w:contextualSpacing/>
              <w:mirrorIndents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148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C0C82" w:rsidRDefault="009C0C82" w:rsidP="00D148D1">
            <w:pPr>
              <w:spacing w:before="100" w:beforeAutospacing="1" w:after="100" w:afterAutospacing="1" w:line="240" w:lineRule="auto"/>
              <w:ind w:left="113" w:right="113"/>
              <w:contextualSpacing/>
              <w:mirrorIndents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:rsidR="009C0C82" w:rsidRPr="00D148D1" w:rsidRDefault="009C0C82" w:rsidP="00D148D1">
            <w:pPr>
              <w:spacing w:before="100" w:beforeAutospacing="1" w:after="100" w:afterAutospacing="1" w:line="240" w:lineRule="auto"/>
              <w:ind w:left="113" w:right="113"/>
              <w:contextualSpacing/>
              <w:mirrorIndents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148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</w:t>
            </w:r>
            <w:r w:rsidRPr="00D148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%</w:t>
            </w:r>
          </w:p>
          <w:p w:rsidR="009C0C82" w:rsidRPr="00D148D1" w:rsidRDefault="009C0C82" w:rsidP="009C0C82">
            <w:pPr>
              <w:spacing w:before="100" w:beforeAutospacing="1" w:after="100" w:afterAutospacing="1" w:line="240" w:lineRule="auto"/>
              <w:ind w:left="113" w:right="113"/>
              <w:contextualSpacing/>
              <w:mirrorIndents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C0C82" w:rsidRPr="00D148D1" w:rsidRDefault="009C0C82" w:rsidP="00D148D1">
            <w:pPr>
              <w:spacing w:before="100" w:beforeAutospacing="1" w:after="100" w:afterAutospacing="1" w:line="240" w:lineRule="auto"/>
              <w:ind w:left="113" w:right="113"/>
              <w:contextualSpacing/>
              <w:mirrorIndents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:rsidR="009C0C82" w:rsidRPr="00D148D1" w:rsidRDefault="009C0C82" w:rsidP="00D148D1">
            <w:pPr>
              <w:spacing w:before="100" w:beforeAutospacing="1" w:after="100" w:afterAutospacing="1" w:line="240" w:lineRule="auto"/>
              <w:ind w:left="113" w:right="113"/>
              <w:contextualSpacing/>
              <w:mirrorIndents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148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10%</w:t>
            </w:r>
          </w:p>
          <w:p w:rsidR="009C0C82" w:rsidRPr="00D148D1" w:rsidRDefault="009C0C82" w:rsidP="00D148D1">
            <w:pPr>
              <w:spacing w:before="100" w:beforeAutospacing="1" w:after="100" w:afterAutospacing="1" w:line="240" w:lineRule="auto"/>
              <w:ind w:left="113" w:right="113"/>
              <w:contextualSpacing/>
              <w:mirrorIndents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148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0C82" w:rsidRPr="00D148D1" w:rsidTr="009C0C82">
        <w:trPr>
          <w:trHeight w:val="389"/>
        </w:trPr>
        <w:tc>
          <w:tcPr>
            <w:tcW w:w="18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C0C82" w:rsidRPr="00D148D1" w:rsidRDefault="009C0C82" w:rsidP="00D148D1">
            <w:pPr>
              <w:spacing w:before="100" w:beforeAutospacing="1" w:after="100" w:afterAutospacing="1" w:line="240" w:lineRule="auto"/>
              <w:ind w:left="113" w:right="113"/>
              <w:contextualSpacing/>
              <w:mirrorIndents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148D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СРОК КРЕДИТА</w:t>
            </w:r>
          </w:p>
        </w:tc>
        <w:tc>
          <w:tcPr>
            <w:tcW w:w="297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C0C82" w:rsidRPr="00D148D1" w:rsidRDefault="009C0C82" w:rsidP="00D148D1">
            <w:pPr>
              <w:spacing w:before="100" w:beforeAutospacing="1" w:after="100" w:afterAutospacing="1" w:line="240" w:lineRule="auto"/>
              <w:ind w:left="113" w:right="113"/>
              <w:contextualSpacing/>
              <w:mirrorIndents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148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до 10 лет</w:t>
            </w:r>
          </w:p>
        </w:tc>
        <w:tc>
          <w:tcPr>
            <w:tcW w:w="281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C0C82" w:rsidRPr="00D148D1" w:rsidRDefault="009C0C82" w:rsidP="00D148D1">
            <w:pPr>
              <w:spacing w:before="100" w:beforeAutospacing="1" w:after="100" w:afterAutospacing="1" w:line="240" w:lineRule="auto"/>
              <w:ind w:left="113" w:right="113"/>
              <w:contextualSpacing/>
              <w:mirrorIndents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148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до 12 лет</w:t>
            </w:r>
          </w:p>
        </w:tc>
        <w:tc>
          <w:tcPr>
            <w:tcW w:w="282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C0C82" w:rsidRPr="00D148D1" w:rsidRDefault="009C0C82" w:rsidP="00D148D1">
            <w:pPr>
              <w:spacing w:before="100" w:beforeAutospacing="1" w:after="100" w:afterAutospacing="1" w:line="240" w:lineRule="auto"/>
              <w:ind w:left="113" w:right="113"/>
              <w:contextualSpacing/>
              <w:mirrorIndents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:rsidR="009C0C82" w:rsidRPr="00D148D1" w:rsidRDefault="009C0C82" w:rsidP="00D148D1">
            <w:pPr>
              <w:spacing w:before="100" w:beforeAutospacing="1" w:after="100" w:afterAutospacing="1" w:line="240" w:lineRule="auto"/>
              <w:ind w:left="113" w:right="113"/>
              <w:contextualSpacing/>
              <w:mirrorIndents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148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до 10 лет</w:t>
            </w:r>
          </w:p>
          <w:p w:rsidR="009C0C82" w:rsidRPr="00D148D1" w:rsidRDefault="009C0C82" w:rsidP="00D148D1">
            <w:pPr>
              <w:spacing w:before="100" w:beforeAutospacing="1" w:after="100" w:afterAutospacing="1" w:line="240" w:lineRule="auto"/>
              <w:ind w:left="113" w:right="113"/>
              <w:contextualSpacing/>
              <w:mirrorIndents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148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0C82" w:rsidRPr="00D148D1" w:rsidTr="009C0C82">
        <w:trPr>
          <w:trHeight w:val="1752"/>
        </w:trPr>
        <w:tc>
          <w:tcPr>
            <w:tcW w:w="18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C0C82" w:rsidRPr="00D148D1" w:rsidRDefault="009C0C82" w:rsidP="00D148D1">
            <w:pPr>
              <w:spacing w:before="100" w:beforeAutospacing="1" w:after="100" w:afterAutospacing="1" w:line="240" w:lineRule="auto"/>
              <w:ind w:left="113" w:right="113"/>
              <w:contextualSpacing/>
              <w:mirrorIndents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148D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ОБЕСПЕЧЕНИЕ</w:t>
            </w:r>
          </w:p>
        </w:tc>
        <w:tc>
          <w:tcPr>
            <w:tcW w:w="297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C0C82" w:rsidRDefault="009C0C82" w:rsidP="00D148D1">
            <w:pPr>
              <w:spacing w:before="100" w:beforeAutospacing="1" w:after="100" w:afterAutospacing="1" w:line="240" w:lineRule="auto"/>
              <w:ind w:left="113" w:right="113"/>
              <w:contextualSpacing/>
              <w:mirrorIndents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148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- залог не требуется;</w:t>
            </w:r>
          </w:p>
          <w:p w:rsidR="009C0C82" w:rsidRPr="00D148D1" w:rsidRDefault="009C0C82" w:rsidP="00D148D1">
            <w:pPr>
              <w:spacing w:before="100" w:beforeAutospacing="1" w:after="100" w:afterAutospacing="1" w:line="240" w:lineRule="auto"/>
              <w:ind w:left="113" w:right="113"/>
              <w:contextualSpacing/>
              <w:mirrorIndents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148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- наличие 1 или 2 поручителей       (любое физ. </w:t>
            </w:r>
            <w:proofErr w:type="gramStart"/>
            <w:r w:rsidRPr="00D148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лицо</w:t>
            </w:r>
            <w:proofErr w:type="gramEnd"/>
            <w:r w:rsidRPr="00D148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проживающее на всей территории РК)</w:t>
            </w:r>
          </w:p>
        </w:tc>
        <w:tc>
          <w:tcPr>
            <w:tcW w:w="281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C0C82" w:rsidRDefault="009C0C82" w:rsidP="009C0C82">
            <w:pPr>
              <w:spacing w:before="100" w:beforeAutospacing="1" w:after="100" w:afterAutospacing="1" w:line="240" w:lineRule="auto"/>
              <w:ind w:left="113" w:right="113"/>
              <w:contextualSpacing/>
              <w:mirrorIndents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148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- залог не требуется;</w:t>
            </w:r>
          </w:p>
          <w:p w:rsidR="009C0C82" w:rsidRPr="00D148D1" w:rsidRDefault="009C0C82" w:rsidP="009C0C82">
            <w:pPr>
              <w:spacing w:before="100" w:beforeAutospacing="1" w:after="100" w:afterAutospacing="1" w:line="240" w:lineRule="auto"/>
              <w:ind w:left="113" w:right="113"/>
              <w:contextualSpacing/>
              <w:mirrorIndents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148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- наличие 1 или 2 поручителей (близкий родственник)</w:t>
            </w:r>
          </w:p>
          <w:p w:rsidR="009C0C82" w:rsidRPr="00D148D1" w:rsidRDefault="009C0C82" w:rsidP="00D148D1">
            <w:pPr>
              <w:spacing w:before="100" w:beforeAutospacing="1" w:after="100" w:afterAutospacing="1" w:line="240" w:lineRule="auto"/>
              <w:ind w:left="113" w:right="113"/>
              <w:contextualSpacing/>
              <w:mirrorIndents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C0C82" w:rsidRDefault="009C0C82" w:rsidP="00D148D1">
            <w:pPr>
              <w:spacing w:before="100" w:beforeAutospacing="1" w:after="100" w:afterAutospacing="1" w:line="240" w:lineRule="auto"/>
              <w:ind w:left="113" w:right="113"/>
              <w:contextualSpacing/>
              <w:mirrorIndents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148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- залог не требуется;</w:t>
            </w:r>
          </w:p>
          <w:p w:rsidR="009C0C82" w:rsidRPr="00D148D1" w:rsidRDefault="009C0C82" w:rsidP="00EA250A">
            <w:pPr>
              <w:spacing w:before="100" w:beforeAutospacing="1" w:after="100" w:afterAutospacing="1" w:line="240" w:lineRule="auto"/>
              <w:ind w:left="113" w:right="113"/>
              <w:contextualSpacing/>
              <w:mirrorIndents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148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- наличие 1 или 2 поручителей (близкий родственник)</w:t>
            </w:r>
          </w:p>
          <w:p w:rsidR="009C0C82" w:rsidRPr="00D148D1" w:rsidRDefault="009C0C82" w:rsidP="00D148D1">
            <w:pPr>
              <w:spacing w:before="100" w:beforeAutospacing="1" w:after="100" w:afterAutospacing="1" w:line="240" w:lineRule="auto"/>
              <w:ind w:left="113" w:right="113"/>
              <w:contextualSpacing/>
              <w:mirrorIndents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D148D1" w:rsidRPr="00D148D1" w:rsidTr="009C0C82">
        <w:trPr>
          <w:trHeight w:val="926"/>
        </w:trPr>
        <w:tc>
          <w:tcPr>
            <w:tcW w:w="18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D148D1" w:rsidRPr="00D148D1" w:rsidRDefault="00D148D1" w:rsidP="00D148D1">
            <w:pPr>
              <w:spacing w:before="100" w:beforeAutospacing="1" w:after="100" w:afterAutospacing="1" w:line="240" w:lineRule="auto"/>
              <w:ind w:left="113" w:right="113"/>
              <w:contextualSpacing/>
              <w:mirrorIndents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148D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ЛЬГОТНЫЙ ПЕРИОД</w:t>
            </w:r>
          </w:p>
        </w:tc>
        <w:tc>
          <w:tcPr>
            <w:tcW w:w="5787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48D1" w:rsidRPr="00D148D1" w:rsidRDefault="00D148D1" w:rsidP="00D148D1">
            <w:pPr>
              <w:spacing w:before="100" w:beforeAutospacing="1" w:after="100" w:afterAutospacing="1" w:line="240" w:lineRule="auto"/>
              <w:ind w:left="113" w:right="113"/>
              <w:contextualSpacing/>
              <w:mirrorIndents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148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 период учебы и 6 месяцев после окончания учебы</w:t>
            </w:r>
            <w:r w:rsidRPr="00D148D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НЕ НАДО ПЛАТИТЬ СУММУ КРЕДИТА</w:t>
            </w:r>
            <w:r w:rsidRPr="00D148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, платите только проценты по кредиту!</w:t>
            </w:r>
          </w:p>
          <w:p w:rsidR="00D148D1" w:rsidRPr="00D148D1" w:rsidRDefault="00D148D1" w:rsidP="00D148D1">
            <w:pPr>
              <w:spacing w:before="100" w:beforeAutospacing="1" w:after="100" w:afterAutospacing="1" w:line="240" w:lineRule="auto"/>
              <w:ind w:left="113" w:right="113"/>
              <w:contextualSpacing/>
              <w:mirrorIndents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148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Например: </w:t>
            </w:r>
            <w:r w:rsidRPr="00D148D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  <w:p w:rsidR="00D148D1" w:rsidRPr="00D148D1" w:rsidRDefault="00D148D1" w:rsidP="00D148D1">
            <w:pPr>
              <w:spacing w:before="100" w:beforeAutospacing="1" w:after="100" w:afterAutospacing="1" w:line="240" w:lineRule="auto"/>
              <w:ind w:left="113" w:right="113"/>
              <w:contextualSpacing/>
              <w:mirrorIndents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148D1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  <w:lang w:eastAsia="ru-RU"/>
              </w:rPr>
              <w:t>процентная ставка</w:t>
            </w:r>
            <w:r w:rsidRPr="00D148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: 1</w:t>
            </w:r>
            <w:r w:rsidR="009C0C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</w:t>
            </w:r>
            <w:r w:rsidRPr="00D148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%;</w:t>
            </w:r>
          </w:p>
          <w:p w:rsidR="00D148D1" w:rsidRPr="00D148D1" w:rsidRDefault="00D148D1" w:rsidP="00D148D1">
            <w:pPr>
              <w:spacing w:before="100" w:beforeAutospacing="1" w:after="100" w:afterAutospacing="1" w:line="240" w:lineRule="auto"/>
              <w:ind w:left="113" w:right="113"/>
              <w:contextualSpacing/>
              <w:mirrorIndents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148D1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  <w:lang w:eastAsia="ru-RU"/>
              </w:rPr>
              <w:t>Стоимость за полугодие</w:t>
            </w:r>
            <w:r w:rsidRPr="00D148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9C0C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300</w:t>
            </w:r>
            <w:r w:rsidRPr="00D148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 тыс. тенге (годовая стоимость </w:t>
            </w:r>
            <w:r w:rsidR="009C0C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</w:t>
            </w:r>
            <w:r w:rsidRPr="00D148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00 </w:t>
            </w:r>
            <w:proofErr w:type="spellStart"/>
            <w:r w:rsidRPr="00D148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D148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D148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енге</w:t>
            </w:r>
            <w:proofErr w:type="spellEnd"/>
            <w:r w:rsidRPr="00D148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);</w:t>
            </w:r>
          </w:p>
          <w:p w:rsidR="009C0C82" w:rsidRPr="009C0C82" w:rsidRDefault="009C0C82" w:rsidP="009C0C8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C0C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Таким </w:t>
            </w:r>
            <w:proofErr w:type="gramStart"/>
            <w:r w:rsidRPr="009C0C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образом</w:t>
            </w:r>
            <w:proofErr w:type="gramEnd"/>
            <w:r w:rsidRPr="009C0C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платежи в период действия льготного периода составят:</w:t>
            </w:r>
          </w:p>
          <w:p w:rsidR="009C0C82" w:rsidRPr="009C0C82" w:rsidRDefault="009C0C82" w:rsidP="009C0C8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C0C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1-ый год - первое полугодие </w:t>
            </w:r>
            <w:r w:rsidRPr="009C0C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9C0C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instrText xml:space="preserve"> LINK Excel.Sheet.8 "\\\\SAMBAFINCENTER\\garantir\\Расчет по кредиту с льготным периодом\\А Расчет.xls" Расчет!R1C9 \a \f 4 \r  \* MERGEFORMAT </w:instrText>
            </w:r>
            <w:r w:rsidRPr="009C0C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9C0C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3750</w:t>
            </w:r>
            <w:r w:rsidRPr="009C0C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9C0C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тенге, второе полугодие </w:t>
            </w:r>
            <w:r w:rsidRPr="009C0C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9C0C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instrText xml:space="preserve"> LINK Excel.Sheet.8 "\\\\SAMBAFINCENTER\\garantir\\Расчет по кредиту с льготным периодом\\А Расчет.xls" Расчет!R2C9 \a \f 4 \r  \* MERGEFORMAT </w:instrText>
            </w:r>
            <w:r w:rsidRPr="009C0C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9C0C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7500</w:t>
            </w:r>
            <w:r w:rsidRPr="009C0C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9C0C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тенге в месяц;</w:t>
            </w:r>
          </w:p>
          <w:p w:rsidR="009C0C82" w:rsidRPr="009C0C82" w:rsidRDefault="009C0C82" w:rsidP="009C0C8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C0C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2-ой год – первое полугодие </w:t>
            </w:r>
            <w:r w:rsidRPr="009C0C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9C0C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instrText xml:space="preserve"> LINK Excel.Sheet.8 "\\\\SAMBAFINCENTER\\garantir\\Расчет по кредиту с льготным периодом\\А Расчет.xls" Расчет!R3C9 \a \f 4 \r  \* MERGEFORMAT </w:instrText>
            </w:r>
            <w:r w:rsidRPr="009C0C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9C0C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11250</w:t>
            </w:r>
            <w:r w:rsidRPr="009C0C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9C0C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тенге, второе полугодие </w:t>
            </w:r>
            <w:r w:rsidRPr="009C0C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9C0C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instrText xml:space="preserve"> LINK Excel.Sheet.8 "\\\\SAMBAFINCENTER\\garantir\\Расчет по кредиту с льготным периодом\\А Расчет.xls" Расчет!R4C9 \a \f 4 \r  \* MERGEFORMAT </w:instrText>
            </w:r>
            <w:r w:rsidRPr="009C0C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9C0C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15000</w:t>
            </w:r>
            <w:r w:rsidRPr="009C0C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9C0C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тенге в месяц;</w:t>
            </w:r>
          </w:p>
          <w:p w:rsidR="009C0C82" w:rsidRPr="009C0C82" w:rsidRDefault="009C0C82" w:rsidP="009C0C8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C0C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3-ий год – первое полугодие </w:t>
            </w:r>
            <w:r w:rsidRPr="009C0C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9C0C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instrText xml:space="preserve"> LINK Excel.Sheet.8 "\\\\SAMBAFINCENTER\\garantir\\Расчет по кредиту с льготным периодом\\А Расчет.xls" Расчет!R5C9 \a \f 4 \r  \* MERGEFORMAT </w:instrText>
            </w:r>
            <w:r w:rsidRPr="009C0C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9C0C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18750</w:t>
            </w:r>
            <w:r w:rsidRPr="009C0C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9C0C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тенге, второе полугодие </w:t>
            </w:r>
            <w:r w:rsidRPr="009C0C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9C0C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instrText xml:space="preserve"> LINK Excel.Sheet.8 "\\\\SAMBAFINCENTER\\garantir\\Расчет по кредиту с льготным периодом\\А Расчет.xls" Расчет!R6C9 \a \f 4 \r  \* MERGEFORMAT </w:instrText>
            </w:r>
            <w:r w:rsidRPr="009C0C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9C0C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22500</w:t>
            </w:r>
            <w:r w:rsidRPr="009C0C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9C0C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тенге в месяц;</w:t>
            </w:r>
          </w:p>
          <w:p w:rsidR="009C0C82" w:rsidRPr="009C0C82" w:rsidRDefault="009C0C82" w:rsidP="009C0C8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C0C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4-ый год – первое полугодие </w:t>
            </w:r>
            <w:r w:rsidRPr="009C0C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9C0C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instrText xml:space="preserve"> LINK Excel.Sheet.8 "\\\\SAMBAFINCENTER\\garantir\\Расчет по кредиту с льготным периодом\\А Расчет.xls" Расчет!R10C9 \a \f 4 \r  \* MERGEFORMAT </w:instrText>
            </w:r>
            <w:r w:rsidRPr="009C0C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9C0C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0C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9C0C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instrText xml:space="preserve"> LINK Excel.Sheet.8 "\\\\SAMBAFINCENTER\\garantir\\Расчет по кредиту с льготным периодом\\А Расчет.xls" Расчет!R7C9 \a \f 4 \r  \* MERGEFORMAT </w:instrText>
            </w:r>
            <w:r w:rsidRPr="009C0C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9C0C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26250</w:t>
            </w:r>
            <w:r w:rsidRPr="009C0C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9C0C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тенге, второе полугодие </w:t>
            </w:r>
            <w:r w:rsidRPr="009C0C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9C0C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instrText xml:space="preserve"> LINK Excel.Sheet.8 "\\\\SAMBAFINCENTER\\garantir\\Расчет по кредиту с льготным периодом\\А Расчет.xls" Расчет!R11C9 \a \f 4 \r  \* MERGEFORMAT </w:instrText>
            </w:r>
            <w:r w:rsidRPr="009C0C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9C0C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0C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9C0C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instrText xml:space="preserve"> LINK Excel.Sheet.8 "\\\\SAMBAFINCENTER\\garantir\\Расчет по кредиту с льготным периодом\\А Расчет.xls" Расчет!R8C9 \a \f 4 \r  \* MERGEFORMAT </w:instrText>
            </w:r>
            <w:r w:rsidRPr="009C0C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9C0C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30000</w:t>
            </w:r>
            <w:r w:rsidRPr="009C0C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9C0C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тенге месяц;</w:t>
            </w:r>
          </w:p>
          <w:p w:rsidR="009C0C82" w:rsidRPr="009C0C82" w:rsidRDefault="009C0C82" w:rsidP="009C0C8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C0C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после окончания учебы в течение 6 месяцев ежемесячный платеж будет равен выплатам за последнее полугодие.</w:t>
            </w:r>
          </w:p>
          <w:p w:rsidR="00D148D1" w:rsidRPr="00D148D1" w:rsidRDefault="00D148D1" w:rsidP="009C0C82">
            <w:pPr>
              <w:spacing w:before="100" w:beforeAutospacing="1" w:after="100" w:afterAutospacing="1" w:line="240" w:lineRule="auto"/>
              <w:ind w:left="113" w:right="113"/>
              <w:contextualSpacing/>
              <w:mirrorIndents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148D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* Суммы указаны с учетом того, что Вы каждый </w:t>
            </w:r>
            <w:r w:rsidRPr="00D148D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семестр будете брать кредит в размере </w:t>
            </w:r>
            <w:r w:rsidR="009C0C8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  <w:r w:rsidRPr="00D148D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0 000 тенге.</w:t>
            </w:r>
          </w:p>
        </w:tc>
        <w:tc>
          <w:tcPr>
            <w:tcW w:w="282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48D1" w:rsidRPr="00D148D1" w:rsidRDefault="00D148D1" w:rsidP="00D148D1">
            <w:pPr>
              <w:spacing w:before="100" w:beforeAutospacing="1" w:after="100" w:afterAutospacing="1" w:line="240" w:lineRule="auto"/>
              <w:ind w:left="113" w:right="113"/>
              <w:contextualSpacing/>
              <w:mirrorIndents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148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В период учебы и 6 месяцев после окончания учебы</w:t>
            </w:r>
            <w:r w:rsidRPr="00D148D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                        </w:t>
            </w:r>
            <w:r w:rsidR="00035C3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          </w:t>
            </w:r>
            <w:r w:rsidRPr="00D148D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НЕ НАДО ПЛАТИТЬ ни сумму основного долга, ни проценты</w:t>
            </w:r>
          </w:p>
        </w:tc>
      </w:tr>
      <w:tr w:rsidR="00D148D1" w:rsidRPr="00D148D1" w:rsidTr="009C0C82">
        <w:trPr>
          <w:trHeight w:val="621"/>
        </w:trPr>
        <w:tc>
          <w:tcPr>
            <w:tcW w:w="18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D148D1" w:rsidRPr="00D148D1" w:rsidRDefault="00D148D1" w:rsidP="00D148D1">
            <w:pPr>
              <w:spacing w:before="100" w:beforeAutospacing="1" w:after="100" w:afterAutospacing="1" w:line="240" w:lineRule="auto"/>
              <w:ind w:left="113" w:right="113"/>
              <w:contextualSpacing/>
              <w:mirrorIndents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148D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ЦЕЛЕВАЯ АУДИТОРИЯ</w:t>
            </w:r>
          </w:p>
        </w:tc>
        <w:tc>
          <w:tcPr>
            <w:tcW w:w="5787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48D1" w:rsidRPr="00D148D1" w:rsidRDefault="00D148D1" w:rsidP="00D148D1">
            <w:pPr>
              <w:spacing w:before="100" w:beforeAutospacing="1" w:after="100" w:afterAutospacing="1" w:line="240" w:lineRule="auto"/>
              <w:ind w:left="113" w:right="113"/>
              <w:contextualSpacing/>
              <w:mirrorIndents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148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БЕЗ ОГРАНИЧЕНИЙ</w:t>
            </w:r>
          </w:p>
        </w:tc>
        <w:tc>
          <w:tcPr>
            <w:tcW w:w="282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48D1" w:rsidRPr="00D148D1" w:rsidRDefault="00D148D1" w:rsidP="00D148D1">
            <w:pPr>
              <w:spacing w:before="100" w:beforeAutospacing="1" w:after="100" w:afterAutospacing="1" w:line="240" w:lineRule="auto"/>
              <w:ind w:left="113" w:right="113"/>
              <w:contextualSpacing/>
              <w:mirrorIndents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148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БЕЗ ОГРАНИЧЕНИЙ</w:t>
            </w:r>
          </w:p>
        </w:tc>
      </w:tr>
      <w:tr w:rsidR="00D148D1" w:rsidRPr="00D148D1" w:rsidTr="009C0C82">
        <w:trPr>
          <w:trHeight w:val="961"/>
        </w:trPr>
        <w:tc>
          <w:tcPr>
            <w:tcW w:w="18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D148D1" w:rsidRPr="00D148D1" w:rsidRDefault="00D148D1" w:rsidP="00D148D1">
            <w:pPr>
              <w:spacing w:before="100" w:beforeAutospacing="1" w:after="100" w:afterAutospacing="1" w:line="240" w:lineRule="auto"/>
              <w:ind w:left="113" w:right="113"/>
              <w:contextualSpacing/>
              <w:mirrorIndents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148D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323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48D1" w:rsidRPr="00D148D1" w:rsidRDefault="00D148D1" w:rsidP="00D148D1">
            <w:pPr>
              <w:spacing w:before="100" w:beforeAutospacing="1" w:after="100" w:afterAutospacing="1" w:line="240" w:lineRule="auto"/>
              <w:ind w:left="113" w:right="113"/>
              <w:contextualSpacing/>
              <w:mirrorIndents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148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- не ниже 50 баллов по результатам ЕНТ/КТ;</w:t>
            </w:r>
          </w:p>
          <w:p w:rsidR="00D148D1" w:rsidRPr="00D148D1" w:rsidRDefault="00D148D1" w:rsidP="00D148D1">
            <w:pPr>
              <w:spacing w:before="100" w:beforeAutospacing="1" w:after="100" w:afterAutospacing="1" w:line="240" w:lineRule="auto"/>
              <w:ind w:left="113" w:right="113"/>
              <w:contextualSpacing/>
              <w:mirrorIndents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148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- не ниже 3,5 баллов по результатам текущей экзаменационной сессии по пятибалльной системе;</w:t>
            </w:r>
          </w:p>
          <w:p w:rsidR="00D148D1" w:rsidRPr="00D148D1" w:rsidRDefault="00D148D1" w:rsidP="00D148D1">
            <w:pPr>
              <w:spacing w:before="100" w:beforeAutospacing="1" w:after="100" w:afterAutospacing="1" w:line="240" w:lineRule="auto"/>
              <w:ind w:left="113" w:right="113"/>
              <w:contextualSpacing/>
              <w:mirrorIndents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148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- не ниже 1,33 баллов по результатам текущей экзаменационной сессии по кредитной системе.</w:t>
            </w:r>
          </w:p>
        </w:tc>
        <w:tc>
          <w:tcPr>
            <w:tcW w:w="254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48D1" w:rsidRPr="00D148D1" w:rsidRDefault="00D148D1" w:rsidP="00D148D1">
            <w:pPr>
              <w:spacing w:before="100" w:beforeAutospacing="1" w:after="100" w:afterAutospacing="1" w:line="240" w:lineRule="auto"/>
              <w:ind w:left="113" w:right="113"/>
              <w:contextualSpacing/>
              <w:mirrorIndents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148D1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  <w:lang w:eastAsia="ru-RU"/>
              </w:rPr>
              <w:t xml:space="preserve">для </w:t>
            </w:r>
            <w:proofErr w:type="gramStart"/>
            <w:r w:rsidRPr="00D148D1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  <w:lang w:eastAsia="ru-RU"/>
              </w:rPr>
              <w:t>поступающих</w:t>
            </w:r>
            <w:proofErr w:type="gramEnd"/>
            <w:r w:rsidRPr="00D148D1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  <w:lang w:eastAsia="ru-RU"/>
              </w:rPr>
              <w:t xml:space="preserve"> в колледжи:</w:t>
            </w:r>
          </w:p>
          <w:p w:rsidR="00D148D1" w:rsidRPr="00D148D1" w:rsidRDefault="00D148D1" w:rsidP="00D148D1">
            <w:pPr>
              <w:spacing w:before="100" w:beforeAutospacing="1" w:after="100" w:afterAutospacing="1" w:line="240" w:lineRule="auto"/>
              <w:ind w:left="113" w:right="113"/>
              <w:contextualSpacing/>
              <w:mirrorIndents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148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- не ниже 30 баллов по результатам ЕНТ/КТ;</w:t>
            </w:r>
          </w:p>
          <w:p w:rsidR="00D148D1" w:rsidRPr="00D148D1" w:rsidRDefault="00D148D1" w:rsidP="00D148D1">
            <w:pPr>
              <w:spacing w:before="100" w:beforeAutospacing="1" w:after="100" w:afterAutospacing="1" w:line="240" w:lineRule="auto"/>
              <w:ind w:left="113" w:right="113"/>
              <w:contextualSpacing/>
              <w:mirrorIndents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148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- не ниже 20 баллов по результатам вступительных экзаменов;</w:t>
            </w:r>
          </w:p>
          <w:p w:rsidR="00D148D1" w:rsidRPr="00D148D1" w:rsidRDefault="00D148D1" w:rsidP="00D148D1">
            <w:pPr>
              <w:spacing w:before="100" w:beforeAutospacing="1" w:after="100" w:afterAutospacing="1" w:line="240" w:lineRule="auto"/>
              <w:ind w:left="113" w:right="113"/>
              <w:contextualSpacing/>
              <w:mirrorIndents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148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  <w:p w:rsidR="00D148D1" w:rsidRPr="00D148D1" w:rsidRDefault="00D148D1" w:rsidP="00D148D1">
            <w:pPr>
              <w:spacing w:before="100" w:beforeAutospacing="1" w:after="100" w:afterAutospacing="1" w:line="240" w:lineRule="auto"/>
              <w:ind w:left="113" w:right="113"/>
              <w:contextualSpacing/>
              <w:mirrorIndents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148D1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  <w:lang w:eastAsia="ru-RU"/>
              </w:rPr>
              <w:t xml:space="preserve">для </w:t>
            </w:r>
            <w:proofErr w:type="gramStart"/>
            <w:r w:rsidRPr="00D148D1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  <w:lang w:eastAsia="ru-RU"/>
              </w:rPr>
              <w:t>поступающих</w:t>
            </w:r>
            <w:proofErr w:type="gramEnd"/>
            <w:r w:rsidRPr="00D148D1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  <w:lang w:eastAsia="ru-RU"/>
              </w:rPr>
              <w:t xml:space="preserve"> в вузы:</w:t>
            </w:r>
          </w:p>
          <w:p w:rsidR="00D148D1" w:rsidRPr="00D148D1" w:rsidRDefault="00D148D1" w:rsidP="00D148D1">
            <w:pPr>
              <w:spacing w:before="100" w:beforeAutospacing="1" w:after="100" w:afterAutospacing="1" w:line="240" w:lineRule="auto"/>
              <w:ind w:left="113" w:right="113"/>
              <w:contextualSpacing/>
              <w:mirrorIndents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148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- не ниже 50 баллов по результатам ЕНТ/КТ;</w:t>
            </w:r>
          </w:p>
          <w:p w:rsidR="00D148D1" w:rsidRPr="00D148D1" w:rsidRDefault="00D148D1" w:rsidP="00D148D1">
            <w:pPr>
              <w:spacing w:before="100" w:beforeAutospacing="1" w:after="100" w:afterAutospacing="1" w:line="240" w:lineRule="auto"/>
              <w:ind w:left="113" w:right="113"/>
              <w:contextualSpacing/>
              <w:mirrorIndents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148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  <w:p w:rsidR="00D148D1" w:rsidRPr="00D148D1" w:rsidRDefault="00D148D1" w:rsidP="00D148D1">
            <w:pPr>
              <w:spacing w:before="100" w:beforeAutospacing="1" w:after="100" w:afterAutospacing="1" w:line="240" w:lineRule="auto"/>
              <w:ind w:left="113" w:right="113"/>
              <w:contextualSpacing/>
              <w:mirrorIndents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148D1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  <w:lang w:eastAsia="ru-RU"/>
              </w:rPr>
              <w:t>текущая успеваемость для студентов колледжей и вузов:</w:t>
            </w:r>
          </w:p>
          <w:p w:rsidR="00D148D1" w:rsidRPr="00D148D1" w:rsidRDefault="00D148D1" w:rsidP="00D148D1">
            <w:pPr>
              <w:spacing w:before="100" w:beforeAutospacing="1" w:after="100" w:afterAutospacing="1" w:line="240" w:lineRule="auto"/>
              <w:ind w:left="113" w:right="113"/>
              <w:contextualSpacing/>
              <w:mirrorIndents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148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- не ниже 3,5 баллов по результатам текущей экзаменационной сессии по пятибалльной системе;</w:t>
            </w:r>
          </w:p>
          <w:p w:rsidR="00D148D1" w:rsidRPr="00D148D1" w:rsidRDefault="00D148D1" w:rsidP="00D148D1">
            <w:pPr>
              <w:spacing w:before="100" w:beforeAutospacing="1" w:after="100" w:afterAutospacing="1" w:line="240" w:lineRule="auto"/>
              <w:ind w:left="113" w:right="113"/>
              <w:contextualSpacing/>
              <w:mirrorIndents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148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- не ниже 1,33 баллов по результатам текущей экзаменационной сессии по кредитной системе.</w:t>
            </w:r>
          </w:p>
        </w:tc>
        <w:tc>
          <w:tcPr>
            <w:tcW w:w="282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48D1" w:rsidRPr="00D148D1" w:rsidRDefault="00D148D1" w:rsidP="00D148D1">
            <w:pPr>
              <w:spacing w:before="100" w:beforeAutospacing="1" w:after="100" w:afterAutospacing="1" w:line="240" w:lineRule="auto"/>
              <w:ind w:left="113" w:right="113"/>
              <w:contextualSpacing/>
              <w:mirrorIndents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148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- не ниже </w:t>
            </w:r>
            <w:r w:rsidR="009C0C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</w:t>
            </w:r>
            <w:r w:rsidRPr="00D148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 баллов по результатам ЕНТ/КТ;</w:t>
            </w:r>
          </w:p>
          <w:p w:rsidR="00D148D1" w:rsidRPr="00D148D1" w:rsidRDefault="00D148D1" w:rsidP="00D148D1">
            <w:pPr>
              <w:spacing w:before="100" w:beforeAutospacing="1" w:after="100" w:afterAutospacing="1" w:line="240" w:lineRule="auto"/>
              <w:ind w:left="113" w:right="113"/>
              <w:contextualSpacing/>
              <w:mirrorIndents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148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- не ниже 3,</w:t>
            </w:r>
            <w:r w:rsidR="009C0C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</w:t>
            </w:r>
            <w:r w:rsidRPr="00D148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 баллов по результатам текущей экзаменационной сессии по пятибалльной системе;</w:t>
            </w:r>
          </w:p>
          <w:p w:rsidR="00D148D1" w:rsidRPr="00D148D1" w:rsidRDefault="00D148D1" w:rsidP="009C0C82">
            <w:pPr>
              <w:spacing w:before="100" w:beforeAutospacing="1" w:after="100" w:afterAutospacing="1" w:line="240" w:lineRule="auto"/>
              <w:ind w:left="113" w:right="113"/>
              <w:contextualSpacing/>
              <w:mirrorIndents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148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- не ниже </w:t>
            </w:r>
            <w:r w:rsidR="009C0C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  <w:r w:rsidRPr="00D148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баллов по результатам текущей экзаменационной сессии по кредитной системе.</w:t>
            </w:r>
          </w:p>
        </w:tc>
      </w:tr>
      <w:tr w:rsidR="009C0C82" w:rsidRPr="00D148D1" w:rsidTr="009C0C82">
        <w:trPr>
          <w:trHeight w:val="961"/>
        </w:trPr>
        <w:tc>
          <w:tcPr>
            <w:tcW w:w="18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C0C82" w:rsidRPr="00D148D1" w:rsidRDefault="009C0C82" w:rsidP="00D148D1">
            <w:pPr>
              <w:spacing w:before="100" w:beforeAutospacing="1" w:after="100" w:afterAutospacing="1" w:line="240" w:lineRule="auto"/>
              <w:ind w:left="113" w:right="113"/>
              <w:contextualSpacing/>
              <w:mirrorIndents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148D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МИНИМАЛЬНАЯ СУММА КРЕДИТА</w:t>
            </w:r>
          </w:p>
        </w:tc>
        <w:tc>
          <w:tcPr>
            <w:tcW w:w="323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C0C82" w:rsidRPr="00D148D1" w:rsidRDefault="009C0C82" w:rsidP="00D148D1">
            <w:pPr>
              <w:spacing w:before="100" w:beforeAutospacing="1" w:after="100" w:afterAutospacing="1" w:line="240" w:lineRule="auto"/>
              <w:ind w:left="113" w:right="113"/>
              <w:contextualSpacing/>
              <w:mirrorIndents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148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* с подтверждением доходов – не ограничено;</w:t>
            </w:r>
          </w:p>
          <w:p w:rsidR="009C0C82" w:rsidRPr="00D148D1" w:rsidRDefault="009C0C82" w:rsidP="00D148D1">
            <w:pPr>
              <w:spacing w:before="100" w:beforeAutospacing="1" w:after="100" w:afterAutospacing="1" w:line="240" w:lineRule="auto"/>
              <w:ind w:left="113" w:right="113"/>
              <w:contextualSpacing/>
              <w:mirrorIndents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148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* без  подтверждения доходов – 150 000 </w:t>
            </w:r>
            <w:proofErr w:type="spellStart"/>
            <w:r w:rsidRPr="00D148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тг</w:t>
            </w:r>
            <w:proofErr w:type="spellEnd"/>
            <w:r w:rsidRPr="00D148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4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C0C82" w:rsidRPr="00D148D1" w:rsidRDefault="009C0C82" w:rsidP="00D148D1">
            <w:pPr>
              <w:spacing w:before="100" w:beforeAutospacing="1" w:after="100" w:afterAutospacing="1" w:line="240" w:lineRule="auto"/>
              <w:ind w:left="113" w:right="113"/>
              <w:contextualSpacing/>
              <w:mirrorIndents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148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Не ограничено</w:t>
            </w:r>
          </w:p>
        </w:tc>
        <w:tc>
          <w:tcPr>
            <w:tcW w:w="282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C0C82" w:rsidRPr="00D148D1" w:rsidRDefault="009C0C82" w:rsidP="00D148D1">
            <w:pPr>
              <w:spacing w:before="100" w:beforeAutospacing="1" w:after="100" w:afterAutospacing="1" w:line="240" w:lineRule="auto"/>
              <w:ind w:left="113" w:right="113"/>
              <w:contextualSpacing/>
              <w:mirrorIndents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148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от 150 000</w:t>
            </w:r>
          </w:p>
        </w:tc>
      </w:tr>
      <w:tr w:rsidR="009C0C82" w:rsidRPr="00D148D1" w:rsidTr="009C0C82">
        <w:trPr>
          <w:trHeight w:val="961"/>
        </w:trPr>
        <w:tc>
          <w:tcPr>
            <w:tcW w:w="185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C0C82" w:rsidRPr="00D148D1" w:rsidRDefault="009C0C82" w:rsidP="00D148D1">
            <w:pPr>
              <w:spacing w:before="100" w:beforeAutospacing="1" w:after="100" w:afterAutospacing="1" w:line="240" w:lineRule="auto"/>
              <w:ind w:left="113" w:right="113"/>
              <w:contextualSpacing/>
              <w:mirrorIndents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148D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МАКСИМАЛЬНАЯ СУММА КРЕДИТА</w:t>
            </w:r>
          </w:p>
        </w:tc>
        <w:tc>
          <w:tcPr>
            <w:tcW w:w="3238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C0C82" w:rsidRPr="00D148D1" w:rsidRDefault="009C0C82" w:rsidP="00D148D1">
            <w:pPr>
              <w:spacing w:before="100" w:beforeAutospacing="1" w:after="100" w:afterAutospacing="1" w:line="240" w:lineRule="auto"/>
              <w:ind w:left="113" w:right="113"/>
              <w:contextualSpacing/>
              <w:mirrorIndents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148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* с подтверждением доходов – до 30 000 000 тенге;</w:t>
            </w:r>
          </w:p>
          <w:p w:rsidR="009C0C82" w:rsidRPr="00D148D1" w:rsidRDefault="009C0C82" w:rsidP="00D148D1">
            <w:pPr>
              <w:spacing w:before="100" w:beforeAutospacing="1" w:after="100" w:afterAutospacing="1" w:line="240" w:lineRule="auto"/>
              <w:ind w:left="113" w:right="113"/>
              <w:contextualSpacing/>
              <w:mirrorIndents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148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* без  подтверждения доходов –                             до 9 000 000 тенге</w:t>
            </w:r>
          </w:p>
        </w:tc>
        <w:tc>
          <w:tcPr>
            <w:tcW w:w="2549" w:type="dxa"/>
            <w:tcBorders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C0C82" w:rsidRPr="00D148D1" w:rsidRDefault="009C0C82" w:rsidP="00D148D1">
            <w:pPr>
              <w:spacing w:before="100" w:beforeAutospacing="1" w:after="100" w:afterAutospacing="1" w:line="240" w:lineRule="auto"/>
              <w:ind w:left="113" w:right="113"/>
              <w:contextualSpacing/>
              <w:mirrorIndents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148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до 3 000 000</w:t>
            </w:r>
          </w:p>
        </w:tc>
        <w:tc>
          <w:tcPr>
            <w:tcW w:w="2826" w:type="dxa"/>
            <w:tcBorders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C0C82" w:rsidRPr="00D148D1" w:rsidRDefault="009C0C82" w:rsidP="00D148D1">
            <w:pPr>
              <w:spacing w:before="100" w:beforeAutospacing="1" w:after="100" w:afterAutospacing="1" w:line="240" w:lineRule="auto"/>
              <w:ind w:left="113" w:right="113"/>
              <w:contextualSpacing/>
              <w:mirrorIndents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148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до 3 000 000</w:t>
            </w:r>
          </w:p>
        </w:tc>
      </w:tr>
      <w:tr w:rsidR="009C0C82" w:rsidRPr="00D148D1" w:rsidTr="009C0C82">
        <w:trPr>
          <w:trHeight w:val="961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C0C82" w:rsidRPr="00D148D1" w:rsidRDefault="009C0C82" w:rsidP="00D148D1">
            <w:pPr>
              <w:spacing w:before="100" w:beforeAutospacing="1" w:after="100" w:afterAutospacing="1" w:line="240" w:lineRule="auto"/>
              <w:ind w:left="113" w:right="113"/>
              <w:contextualSpacing/>
              <w:mirrorIndents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148D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ДОСРОЧНОЕ ПОГАШЕНИЕ</w:t>
            </w:r>
          </w:p>
        </w:tc>
        <w:tc>
          <w:tcPr>
            <w:tcW w:w="3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0C82" w:rsidRPr="00D148D1" w:rsidRDefault="009C0C82" w:rsidP="00D148D1">
            <w:pPr>
              <w:spacing w:before="100" w:beforeAutospacing="1" w:after="100" w:afterAutospacing="1" w:line="240" w:lineRule="auto"/>
              <w:ind w:left="113" w:right="113"/>
              <w:contextualSpacing/>
              <w:mirrorIndents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148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Без штрафных санкций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0C82" w:rsidRPr="00D148D1" w:rsidRDefault="009C0C82" w:rsidP="00D148D1">
            <w:pPr>
              <w:spacing w:before="100" w:beforeAutospacing="1" w:after="100" w:afterAutospacing="1" w:line="240" w:lineRule="auto"/>
              <w:ind w:left="113" w:right="113"/>
              <w:contextualSpacing/>
              <w:mirrorIndents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148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Без штрафных санкций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0C82" w:rsidRPr="00D148D1" w:rsidRDefault="009C0C82" w:rsidP="00D148D1">
            <w:pPr>
              <w:spacing w:before="100" w:beforeAutospacing="1" w:after="100" w:afterAutospacing="1" w:line="240" w:lineRule="auto"/>
              <w:ind w:left="113" w:right="113"/>
              <w:contextualSpacing/>
              <w:mirrorIndents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148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Без штрафных санкций</w:t>
            </w:r>
          </w:p>
        </w:tc>
      </w:tr>
    </w:tbl>
    <w:p w:rsidR="00D148D1" w:rsidRPr="00D148D1" w:rsidRDefault="00D148D1" w:rsidP="00D148D1">
      <w:pPr>
        <w:shd w:val="clear" w:color="auto" w:fill="FFFFFF"/>
        <w:spacing w:before="100" w:beforeAutospacing="1" w:after="100" w:afterAutospacing="1" w:line="240" w:lineRule="auto"/>
        <w:ind w:left="113" w:right="113"/>
        <w:contextualSpacing/>
        <w:mirrorIndents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D148D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     </w:t>
      </w:r>
    </w:p>
    <w:p w:rsidR="00035C34" w:rsidRDefault="00035C34" w:rsidP="00035C34">
      <w:pPr>
        <w:ind w:firstLine="708"/>
        <w:jc w:val="center"/>
        <w:rPr>
          <w:b/>
          <w:sz w:val="28"/>
          <w:szCs w:val="28"/>
          <w:u w:val="single"/>
        </w:rPr>
      </w:pPr>
      <w:r w:rsidRPr="00065C87">
        <w:rPr>
          <w:b/>
          <w:sz w:val="28"/>
          <w:szCs w:val="28"/>
          <w:u w:val="single"/>
        </w:rPr>
        <w:t>Преимущества для заемщиков:</w:t>
      </w:r>
    </w:p>
    <w:p w:rsidR="00035C34" w:rsidRPr="00AC2D91" w:rsidRDefault="00035C34" w:rsidP="00035C3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кредит </w:t>
      </w:r>
      <w:r w:rsidRPr="00AC2D9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оформляется на самого абитуриента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/</w:t>
      </w:r>
      <w:proofErr w:type="gramStart"/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студента</w:t>
      </w:r>
      <w:proofErr w:type="gramEnd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т.е. ответственность по оплате обучения переносится от родителей на самого абитуриента/студента</w:t>
      </w:r>
      <w:r w:rsidRPr="00AC2D91">
        <w:rPr>
          <w:rFonts w:ascii="Times New Roman" w:eastAsia="Times New Roman" w:hAnsi="Times New Roman"/>
          <w:i/>
          <w:sz w:val="28"/>
          <w:szCs w:val="28"/>
          <w:lang w:eastAsia="ru-RU"/>
        </w:rPr>
        <w:t>;</w:t>
      </w:r>
      <w:r w:rsidRPr="00AC2D9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</w:p>
    <w:p w:rsidR="00035C34" w:rsidRDefault="00035C34" w:rsidP="00035C3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C2D9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все уровни обучения: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proofErr w:type="spellStart"/>
      <w:r w:rsidRPr="00AC2D91">
        <w:rPr>
          <w:rFonts w:ascii="Times New Roman" w:eastAsia="Times New Roman" w:hAnsi="Times New Roman"/>
          <w:i/>
          <w:sz w:val="28"/>
          <w:szCs w:val="28"/>
          <w:lang w:eastAsia="ru-RU"/>
        </w:rPr>
        <w:t>бакалавриат</w:t>
      </w:r>
      <w:proofErr w:type="spellEnd"/>
      <w:r w:rsidRPr="00AC2D91">
        <w:rPr>
          <w:rFonts w:ascii="Times New Roman" w:eastAsia="Times New Roman" w:hAnsi="Times New Roman"/>
          <w:i/>
          <w:sz w:val="28"/>
          <w:szCs w:val="28"/>
          <w:lang w:eastAsia="ru-RU"/>
        </w:rPr>
        <w:t>, магистратура, докторантура, техническое и профессиональное образование;</w:t>
      </w:r>
    </w:p>
    <w:p w:rsidR="00035C34" w:rsidRDefault="00035C34" w:rsidP="00035C3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C2D9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все формы обучения: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очное, заочное, дневное, вечернее, дистанционное и </w:t>
      </w:r>
      <w:proofErr w:type="spellStart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тп</w:t>
      </w:r>
      <w:proofErr w:type="spellEnd"/>
      <w:r w:rsidRPr="00AC2D91">
        <w:rPr>
          <w:rFonts w:ascii="Times New Roman" w:eastAsia="Times New Roman" w:hAnsi="Times New Roman"/>
          <w:i/>
          <w:sz w:val="28"/>
          <w:szCs w:val="28"/>
          <w:lang w:eastAsia="ru-RU"/>
        </w:rPr>
        <w:t>;</w:t>
      </w:r>
    </w:p>
    <w:p w:rsidR="00035C34" w:rsidRDefault="00035C34" w:rsidP="00035C3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C2D9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высокий срок </w:t>
      </w:r>
      <w:r w:rsidRPr="00AC2D91">
        <w:rPr>
          <w:rFonts w:ascii="Times New Roman" w:eastAsia="Times New Roman" w:hAnsi="Times New Roman"/>
          <w:i/>
          <w:sz w:val="28"/>
          <w:szCs w:val="28"/>
          <w:lang w:eastAsia="ru-RU"/>
        </w:rPr>
        <w:t>кредита</w:t>
      </w:r>
      <w:r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;</w:t>
      </w:r>
    </w:p>
    <w:p w:rsidR="00035C34" w:rsidRDefault="00035C34" w:rsidP="00035C3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11489E">
        <w:rPr>
          <w:rFonts w:ascii="Times New Roman" w:eastAsia="Times New Roman" w:hAnsi="Times New Roman"/>
          <w:i/>
          <w:sz w:val="28"/>
          <w:szCs w:val="28"/>
          <w:lang w:eastAsia="ru-RU"/>
        </w:rPr>
        <w:t>Оптимальная ставка вознаграждения по займу</w:t>
      </w:r>
    </w:p>
    <w:p w:rsidR="00035C34" w:rsidRDefault="00035C34" w:rsidP="00035C3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C2D9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отсрочка на погашение суммы кредита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пока студент обучается и плюс 6 месяцев после окончания учебы;</w:t>
      </w:r>
    </w:p>
    <w:p w:rsidR="00035C34" w:rsidRDefault="00035C34" w:rsidP="00035C3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C2D9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без залога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, залоговое обеспечение требуется лишь в исключительных случаях;</w:t>
      </w:r>
    </w:p>
    <w:p w:rsidR="00035C34" w:rsidRDefault="00035C34" w:rsidP="00035C3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C2D9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сумма кредита не ограничена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, главное чтобы не превышала стоимости обучения; </w:t>
      </w:r>
    </w:p>
    <w:p w:rsidR="00035C34" w:rsidRDefault="00035C34" w:rsidP="00035C3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C2D9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заемщик 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«</w:t>
      </w:r>
      <w:r w:rsidRPr="00AC2D9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на руки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»</w:t>
      </w:r>
      <w:r w:rsidRPr="00AC2D9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сумму кредита не получает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. Сумма кредита перечисляется на расчетный счет учебного заведения каждый семестр/год по мере необходимости обучающегося;</w:t>
      </w:r>
    </w:p>
    <w:p w:rsidR="00035C34" w:rsidRDefault="00035C34" w:rsidP="00035C3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AC2D91">
        <w:rPr>
          <w:rFonts w:ascii="Times New Roman" w:eastAsia="Times New Roman" w:hAnsi="Times New Roman"/>
          <w:i/>
          <w:sz w:val="28"/>
          <w:szCs w:val="28"/>
          <w:lang w:eastAsia="ru-RU"/>
        </w:rPr>
        <w:t>кредит выдается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в отделениях банков-партнеров </w:t>
      </w:r>
      <w:r w:rsidRPr="00AC2D9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в каждом крупном городе Казахстана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AC2D9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для обучения во вс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ех колледжах и вуза.</w:t>
      </w:r>
    </w:p>
    <w:p w:rsidR="008149BA" w:rsidRDefault="008149BA" w:rsidP="00D148D1">
      <w:pPr>
        <w:ind w:left="113" w:right="113"/>
        <w:contextualSpacing/>
        <w:mirrorIndents/>
      </w:pPr>
    </w:p>
    <w:p w:rsidR="00035C34" w:rsidRPr="00035C34" w:rsidRDefault="00035C34" w:rsidP="00035C34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35C34">
        <w:rPr>
          <w:rFonts w:ascii="Times New Roman" w:hAnsi="Times New Roman" w:cs="Times New Roman"/>
          <w:b/>
          <w:i/>
          <w:sz w:val="28"/>
          <w:szCs w:val="28"/>
          <w:u w:val="single"/>
        </w:rPr>
        <w:t>Шаги для получения кредита:</w:t>
      </w:r>
    </w:p>
    <w:p w:rsidR="00035C34" w:rsidRPr="00035C34" w:rsidRDefault="00035C34" w:rsidP="00035C3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35C34">
        <w:rPr>
          <w:rFonts w:ascii="Times New Roman" w:hAnsi="Times New Roman" w:cs="Times New Roman"/>
          <w:i/>
          <w:sz w:val="28"/>
          <w:szCs w:val="28"/>
        </w:rPr>
        <w:t xml:space="preserve">- обратиться </w:t>
      </w:r>
      <w:proofErr w:type="gramStart"/>
      <w:r w:rsidRPr="00035C34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035C3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035C34">
        <w:rPr>
          <w:rFonts w:ascii="Times New Roman" w:hAnsi="Times New Roman" w:cs="Times New Roman"/>
          <w:i/>
          <w:sz w:val="28"/>
          <w:szCs w:val="28"/>
        </w:rPr>
        <w:t>банк-партнер</w:t>
      </w:r>
      <w:proofErr w:type="gramEnd"/>
      <w:r w:rsidRPr="00035C34">
        <w:rPr>
          <w:rFonts w:ascii="Times New Roman" w:hAnsi="Times New Roman" w:cs="Times New Roman"/>
          <w:i/>
          <w:sz w:val="28"/>
          <w:szCs w:val="28"/>
        </w:rPr>
        <w:t xml:space="preserve"> или в АО «Финансовый центр» за получением консультации;</w:t>
      </w:r>
    </w:p>
    <w:p w:rsidR="00035C34" w:rsidRPr="00035C34" w:rsidRDefault="00035C34" w:rsidP="00035C3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35C34">
        <w:rPr>
          <w:rFonts w:ascii="Times New Roman" w:hAnsi="Times New Roman" w:cs="Times New Roman"/>
          <w:i/>
          <w:sz w:val="28"/>
          <w:szCs w:val="28"/>
        </w:rPr>
        <w:t xml:space="preserve">- предоставить необходимый пакет документов </w:t>
      </w:r>
      <w:proofErr w:type="gramStart"/>
      <w:r w:rsidRPr="00035C34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035C34">
        <w:rPr>
          <w:rFonts w:ascii="Times New Roman" w:hAnsi="Times New Roman" w:cs="Times New Roman"/>
          <w:i/>
          <w:sz w:val="28"/>
          <w:szCs w:val="28"/>
        </w:rPr>
        <w:t xml:space="preserve"> банк-партнер;</w:t>
      </w:r>
    </w:p>
    <w:p w:rsidR="00035C34" w:rsidRPr="00035C34" w:rsidRDefault="00035C34" w:rsidP="00035C3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35C34">
        <w:rPr>
          <w:rFonts w:ascii="Times New Roman" w:hAnsi="Times New Roman" w:cs="Times New Roman"/>
          <w:i/>
          <w:sz w:val="28"/>
          <w:szCs w:val="28"/>
        </w:rPr>
        <w:t>- после положительного решения банка и Финансового центра, осуществляется перечисление суммы кредита на счет учебного заведения.</w:t>
      </w:r>
    </w:p>
    <w:p w:rsidR="00035C34" w:rsidRPr="00035C34" w:rsidRDefault="00035C34" w:rsidP="00035C34">
      <w:pPr>
        <w:pStyle w:val="5"/>
        <w:spacing w:before="0" w:beforeAutospacing="0" w:after="0" w:afterAutospacing="0"/>
        <w:jc w:val="center"/>
        <w:textAlignment w:val="baseline"/>
        <w:rPr>
          <w:i/>
          <w:sz w:val="28"/>
          <w:szCs w:val="28"/>
        </w:rPr>
      </w:pPr>
    </w:p>
    <w:p w:rsidR="00035C34" w:rsidRDefault="00035C34" w:rsidP="00035C34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35C34" w:rsidRDefault="00035C34" w:rsidP="00035C34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p w:rsidR="00035C34" w:rsidRPr="00035C34" w:rsidRDefault="00035C34" w:rsidP="00035C34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35C34" w:rsidRPr="00035C34" w:rsidRDefault="00035C34" w:rsidP="00035C34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35C34">
        <w:rPr>
          <w:rFonts w:ascii="Times New Roman" w:hAnsi="Times New Roman" w:cs="Times New Roman"/>
          <w:b/>
          <w:i/>
          <w:sz w:val="28"/>
          <w:szCs w:val="28"/>
          <w:u w:val="single"/>
        </w:rPr>
        <w:t>Пакет документов:</w:t>
      </w:r>
    </w:p>
    <w:p w:rsidR="00035C34" w:rsidRPr="00035C34" w:rsidRDefault="00035C34" w:rsidP="00035C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035C34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на заемщика:</w:t>
      </w:r>
    </w:p>
    <w:p w:rsidR="00035C34" w:rsidRPr="00035C34" w:rsidRDefault="00035C34" w:rsidP="00035C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035C34">
        <w:rPr>
          <w:rFonts w:ascii="Times New Roman" w:hAnsi="Times New Roman" w:cs="Times New Roman"/>
          <w:i/>
          <w:color w:val="000000"/>
          <w:sz w:val="28"/>
          <w:szCs w:val="28"/>
        </w:rPr>
        <w:t>1. удостоверение личности;</w:t>
      </w:r>
    </w:p>
    <w:p w:rsidR="00035C34" w:rsidRPr="00035C34" w:rsidRDefault="00035C34" w:rsidP="00035C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035C34">
        <w:rPr>
          <w:rFonts w:ascii="Times New Roman" w:hAnsi="Times New Roman" w:cs="Times New Roman"/>
          <w:i/>
          <w:color w:val="000000"/>
          <w:sz w:val="28"/>
          <w:szCs w:val="28"/>
        </w:rPr>
        <w:t>2. документ, подтверждающий регистрацию по месту жительства;</w:t>
      </w:r>
    </w:p>
    <w:p w:rsidR="00035C34" w:rsidRPr="00035C34" w:rsidRDefault="00035C34" w:rsidP="00035C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035C3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3. сертификат ЕНТ (копия нотариально заверенная) для абитуриентов или </w:t>
      </w:r>
      <w:proofErr w:type="spellStart"/>
      <w:r w:rsidRPr="00035C34">
        <w:rPr>
          <w:rFonts w:ascii="Times New Roman" w:hAnsi="Times New Roman" w:cs="Times New Roman"/>
          <w:i/>
          <w:color w:val="000000"/>
          <w:sz w:val="28"/>
          <w:szCs w:val="28"/>
        </w:rPr>
        <w:t>транскрипт</w:t>
      </w:r>
      <w:proofErr w:type="spellEnd"/>
      <w:r w:rsidRPr="00035C3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за последнюю сессию;</w:t>
      </w:r>
    </w:p>
    <w:p w:rsidR="00035C34" w:rsidRPr="00035C34" w:rsidRDefault="00035C34" w:rsidP="00035C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035C34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 xml:space="preserve">4. договор на получение образовательных услуг </w:t>
      </w:r>
      <w:r w:rsidRPr="00035C34">
        <w:rPr>
          <w:rFonts w:ascii="Times New Roman" w:hAnsi="Times New Roman" w:cs="Times New Roman"/>
          <w:b/>
          <w:i/>
          <w:color w:val="000000"/>
          <w:sz w:val="28"/>
          <w:szCs w:val="28"/>
        </w:rPr>
        <w:t>либо</w:t>
      </w:r>
      <w:r w:rsidRPr="00035C3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счет на оплату с указанием стоимости за период обучения;</w:t>
      </w:r>
    </w:p>
    <w:p w:rsidR="00035C34" w:rsidRPr="00D9203F" w:rsidRDefault="00035C34" w:rsidP="00035C34">
      <w:p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  <w:r w:rsidRPr="00035C34">
        <w:rPr>
          <w:rFonts w:ascii="Times New Roman" w:hAnsi="Times New Roman" w:cs="Times New Roman"/>
          <w:i/>
          <w:color w:val="000000"/>
          <w:sz w:val="28"/>
          <w:szCs w:val="28"/>
        </w:rPr>
        <w:t>5. нотариально заверенное согласие родителей (официальных опекунов) на получение займа, в сл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учае если заемщику менее 18 лет, </w:t>
      </w:r>
      <w:r w:rsidRPr="00035C34">
        <w:rPr>
          <w:rFonts w:ascii="Times New Roman" w:hAnsi="Times New Roman" w:cs="Times New Roman"/>
          <w:i/>
          <w:color w:val="000000"/>
          <w:sz w:val="28"/>
          <w:szCs w:val="28"/>
        </w:rPr>
        <w:t>а также иные документы, в случае требования Банка.</w:t>
      </w:r>
    </w:p>
    <w:p w:rsidR="00035C34" w:rsidRDefault="00035C34" w:rsidP="00035C34">
      <w:pPr>
        <w:spacing w:after="0" w:line="240" w:lineRule="auto"/>
        <w:ind w:right="113"/>
        <w:contextualSpacing/>
        <w:mirrorIndents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035C34" w:rsidRPr="00035C34" w:rsidRDefault="00035C34" w:rsidP="00035C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035C34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на </w:t>
      </w:r>
      <w:proofErr w:type="spellStart"/>
      <w:r w:rsidRPr="00035C34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созаемщика</w:t>
      </w:r>
      <w:proofErr w:type="spellEnd"/>
      <w:r w:rsidRPr="00035C34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: </w:t>
      </w:r>
    </w:p>
    <w:p w:rsidR="00035C34" w:rsidRPr="00035C34" w:rsidRDefault="00035C34" w:rsidP="00035C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035C34">
        <w:rPr>
          <w:rFonts w:ascii="Times New Roman" w:hAnsi="Times New Roman" w:cs="Times New Roman"/>
          <w:i/>
          <w:color w:val="000000"/>
          <w:sz w:val="28"/>
          <w:szCs w:val="28"/>
        </w:rPr>
        <w:t>1. удостоверение личности;</w:t>
      </w:r>
    </w:p>
    <w:p w:rsidR="00035C34" w:rsidRPr="00035C34" w:rsidRDefault="00035C34" w:rsidP="00035C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035C34">
        <w:rPr>
          <w:rFonts w:ascii="Times New Roman" w:hAnsi="Times New Roman" w:cs="Times New Roman"/>
          <w:i/>
          <w:color w:val="000000"/>
          <w:sz w:val="28"/>
          <w:szCs w:val="28"/>
        </w:rPr>
        <w:t>2. документ, подтверждающий регистрацию по месту жительства;</w:t>
      </w:r>
    </w:p>
    <w:p w:rsidR="00035C34" w:rsidRPr="00035C34" w:rsidRDefault="00035C34" w:rsidP="00035C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035C34">
        <w:rPr>
          <w:rFonts w:ascii="Times New Roman" w:hAnsi="Times New Roman" w:cs="Times New Roman"/>
          <w:i/>
          <w:color w:val="000000"/>
          <w:sz w:val="28"/>
          <w:szCs w:val="28"/>
        </w:rPr>
        <w:t>3. справка с места работы о доходах;</w:t>
      </w:r>
    </w:p>
    <w:p w:rsidR="00035C34" w:rsidRPr="00035C34" w:rsidRDefault="00035C34" w:rsidP="00035C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035C3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4. выписка с пенсионного счета </w:t>
      </w:r>
      <w:proofErr w:type="gramStart"/>
      <w:r w:rsidRPr="00035C34">
        <w:rPr>
          <w:rFonts w:ascii="Times New Roman" w:hAnsi="Times New Roman" w:cs="Times New Roman"/>
          <w:i/>
          <w:color w:val="000000"/>
          <w:sz w:val="28"/>
          <w:szCs w:val="28"/>
        </w:rPr>
        <w:t>за</w:t>
      </w:r>
      <w:proofErr w:type="gramEnd"/>
      <w:r w:rsidRPr="00035C3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последние 6 месяцев;</w:t>
      </w:r>
    </w:p>
    <w:p w:rsidR="00035C34" w:rsidRPr="00035C34" w:rsidRDefault="00035C34" w:rsidP="00035C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035C34">
        <w:rPr>
          <w:rFonts w:ascii="Times New Roman" w:hAnsi="Times New Roman" w:cs="Times New Roman"/>
          <w:i/>
          <w:color w:val="000000"/>
          <w:sz w:val="28"/>
          <w:szCs w:val="28"/>
        </w:rPr>
        <w:t>5. возможно иные документы, в случае требования Банка.</w:t>
      </w:r>
    </w:p>
    <w:p w:rsidR="00035C34" w:rsidRDefault="00035C34" w:rsidP="00035C34">
      <w:pPr>
        <w:spacing w:after="0" w:line="240" w:lineRule="auto"/>
        <w:ind w:right="113"/>
        <w:contextualSpacing/>
        <w:mirrorIndents/>
        <w:rPr>
          <w:rFonts w:ascii="Times New Roman" w:hAnsi="Times New Roman" w:cs="Times New Roman"/>
          <w:i/>
          <w:sz w:val="28"/>
          <w:szCs w:val="28"/>
        </w:rPr>
      </w:pPr>
    </w:p>
    <w:p w:rsidR="001B2BBD" w:rsidRDefault="001B2BBD" w:rsidP="00035C34">
      <w:pPr>
        <w:spacing w:after="0" w:line="240" w:lineRule="auto"/>
        <w:ind w:right="113"/>
        <w:contextualSpacing/>
        <w:mirrorIndents/>
        <w:rPr>
          <w:rFonts w:ascii="Times New Roman" w:hAnsi="Times New Roman" w:cs="Times New Roman"/>
          <w:i/>
          <w:sz w:val="28"/>
          <w:szCs w:val="28"/>
        </w:rPr>
      </w:pPr>
    </w:p>
    <w:p w:rsidR="001B2BBD" w:rsidRDefault="001B2BBD" w:rsidP="00035C34">
      <w:pPr>
        <w:spacing w:after="0" w:line="240" w:lineRule="auto"/>
        <w:ind w:right="113"/>
        <w:contextualSpacing/>
        <w:mirrorIndents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Номер телефона 695</w:t>
      </w:r>
      <w:r w:rsidR="005C3998">
        <w:rPr>
          <w:rFonts w:ascii="Times New Roman" w:hAnsi="Times New Roman" w:cs="Times New Roman"/>
          <w:i/>
          <w:sz w:val="28"/>
          <w:szCs w:val="28"/>
        </w:rPr>
        <w:t> </w:t>
      </w:r>
      <w:r>
        <w:rPr>
          <w:rFonts w:ascii="Times New Roman" w:hAnsi="Times New Roman" w:cs="Times New Roman"/>
          <w:i/>
          <w:sz w:val="28"/>
          <w:szCs w:val="28"/>
        </w:rPr>
        <w:t xml:space="preserve">045 </w:t>
      </w:r>
    </w:p>
    <w:p w:rsidR="005C3998" w:rsidRPr="00B6605D" w:rsidRDefault="005C3998" w:rsidP="005C399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05D">
        <w:rPr>
          <w:rFonts w:ascii="Times New Roman" w:hAnsi="Times New Roman" w:cs="Times New Roman"/>
          <w:b/>
          <w:sz w:val="28"/>
          <w:szCs w:val="28"/>
        </w:rPr>
        <w:t>Контактные данные:</w:t>
      </w:r>
    </w:p>
    <w:tbl>
      <w:tblPr>
        <w:tblStyle w:val="a7"/>
        <w:tblW w:w="10490" w:type="dxa"/>
        <w:tblInd w:w="-743" w:type="dxa"/>
        <w:tblLook w:val="04A0" w:firstRow="1" w:lastRow="0" w:firstColumn="1" w:lastColumn="0" w:noHBand="0" w:noVBand="1"/>
      </w:tblPr>
      <w:tblGrid>
        <w:gridCol w:w="4537"/>
        <w:gridCol w:w="5953"/>
      </w:tblGrid>
      <w:tr w:rsidR="005C3998" w:rsidRPr="00395F11" w:rsidTr="005C3998">
        <w:trPr>
          <w:trHeight w:val="1833"/>
        </w:trPr>
        <w:tc>
          <w:tcPr>
            <w:tcW w:w="4537" w:type="dxa"/>
            <w:shd w:val="clear" w:color="auto" w:fill="D9D9D9" w:themeFill="background1" w:themeFillShade="D9"/>
          </w:tcPr>
          <w:p w:rsidR="005C3998" w:rsidRPr="00C96D41" w:rsidRDefault="005C3998" w:rsidP="00FF2E21">
            <w:pPr>
              <w:ind w:right="-250" w:firstLine="3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C96D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АО «Финансовый центр»:</w:t>
            </w:r>
          </w:p>
          <w:p w:rsidR="005C3998" w:rsidRPr="00C96D41" w:rsidRDefault="005C3998" w:rsidP="00FF2E21">
            <w:pPr>
              <w:ind w:right="-250" w:firstLine="3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96D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Адрес:</w:t>
            </w:r>
            <w:r w:rsidRPr="00C96D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г. Астана, ул. </w:t>
            </w:r>
            <w:proofErr w:type="spellStart"/>
            <w:r w:rsidRPr="00C96D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Орынбор</w:t>
            </w:r>
            <w:proofErr w:type="spellEnd"/>
            <w:r w:rsidRPr="00C96D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18 </w:t>
            </w:r>
            <w:r w:rsidRPr="00C96D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</w:r>
            <w:r w:rsidRPr="00C96D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Тел/факс:</w:t>
            </w:r>
            <w:r w:rsidRPr="00C96D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8 (7172) 695-060, 448-868</w:t>
            </w:r>
          </w:p>
          <w:p w:rsidR="005C3998" w:rsidRPr="00C96D41" w:rsidRDefault="005C3998" w:rsidP="00FF2E21">
            <w:pPr>
              <w:ind w:right="-250" w:firstLine="3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96D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</w:t>
            </w:r>
            <w:r w:rsidRPr="00655D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8 800 080 28 28 (бесплатно)</w:t>
            </w:r>
            <w:r w:rsidRPr="00C96D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 </w:t>
            </w:r>
            <w:r w:rsidRPr="00C96D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</w:r>
            <w:r w:rsidRPr="00C96D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Сайт:</w:t>
            </w:r>
            <w:r w:rsidRPr="00C96D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hyperlink r:id="rId7" w:history="1">
              <w:r w:rsidRPr="00C96D4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www.fincenter.kz</w:t>
              </w:r>
            </w:hyperlink>
          </w:p>
          <w:p w:rsidR="005C3998" w:rsidRPr="00C96D41" w:rsidRDefault="005C3998" w:rsidP="00FF2E21">
            <w:pPr>
              <w:ind w:right="-250" w:firstLine="3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96D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E-</w:t>
            </w:r>
            <w:proofErr w:type="spellStart"/>
            <w:r w:rsidRPr="00C96D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mail</w:t>
            </w:r>
            <w:proofErr w:type="spellEnd"/>
            <w:r w:rsidRPr="00C96D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  <w:r w:rsidRPr="00C96D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fincenter@fincenter.kz</w:t>
            </w:r>
          </w:p>
        </w:tc>
        <w:tc>
          <w:tcPr>
            <w:tcW w:w="5953" w:type="dxa"/>
            <w:shd w:val="clear" w:color="auto" w:fill="D9D9D9" w:themeFill="background1" w:themeFillShade="D9"/>
          </w:tcPr>
          <w:p w:rsidR="005C3998" w:rsidRPr="00C96D41" w:rsidRDefault="005C3998" w:rsidP="00FF2E2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</w:pPr>
            <w:proofErr w:type="spellStart"/>
            <w:r w:rsidRPr="00C96D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Предст</w:t>
            </w:r>
            <w:proofErr w:type="spellEnd"/>
            <w:r w:rsidRPr="00C96D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-во АО «Финансовый центр» в г. Алматы</w:t>
            </w:r>
            <w:r w:rsidRPr="00C96D41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 xml:space="preserve">:  </w:t>
            </w:r>
          </w:p>
          <w:p w:rsidR="005C3998" w:rsidRPr="00C96D41" w:rsidRDefault="005C3998" w:rsidP="00FF2E2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96D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Адрес:</w:t>
            </w:r>
            <w:r w:rsidRPr="00C96D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г. Алматы, пр. Аль-</w:t>
            </w:r>
            <w:proofErr w:type="spellStart"/>
            <w:r w:rsidRPr="00C96D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Фараби</w:t>
            </w:r>
            <w:proofErr w:type="spellEnd"/>
            <w:r w:rsidRPr="00C96D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71 </w:t>
            </w:r>
          </w:p>
          <w:p w:rsidR="005C3998" w:rsidRPr="00C96D41" w:rsidRDefault="005C3998" w:rsidP="00FF2E2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96D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(Казахский Национальный университет им. аль-</w:t>
            </w:r>
            <w:proofErr w:type="spellStart"/>
            <w:r w:rsidRPr="00C96D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Фараби</w:t>
            </w:r>
            <w:proofErr w:type="spellEnd"/>
            <w:r w:rsidRPr="00C96D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1 этаж, офис 109)</w:t>
            </w:r>
          </w:p>
          <w:p w:rsidR="005C3998" w:rsidRPr="00E02678" w:rsidRDefault="005C3998" w:rsidP="00FF2E2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C96D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Тел</w:t>
            </w:r>
            <w:r w:rsidRPr="00E026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:</w:t>
            </w:r>
            <w:r w:rsidRPr="00E026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8(727)3773419, 3173630, 8(702)1396981 </w:t>
            </w:r>
          </w:p>
          <w:p w:rsidR="005C3998" w:rsidRPr="00E02678" w:rsidRDefault="005C3998" w:rsidP="00FF2E2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E026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E-mail: </w:t>
            </w:r>
            <w:hyperlink r:id="rId8" w:history="1">
              <w:r w:rsidRPr="00E0267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val="en-US" w:eastAsia="ru-RU"/>
                </w:rPr>
                <w:t>fc_garant@mail.ru</w:t>
              </w:r>
            </w:hyperlink>
          </w:p>
        </w:tc>
      </w:tr>
    </w:tbl>
    <w:p w:rsidR="005C3998" w:rsidRPr="005C3998" w:rsidRDefault="005C3998" w:rsidP="00035C34">
      <w:pPr>
        <w:spacing w:after="0" w:line="240" w:lineRule="auto"/>
        <w:ind w:right="113"/>
        <w:contextualSpacing/>
        <w:mirrorIndents/>
        <w:rPr>
          <w:rFonts w:ascii="Times New Roman" w:hAnsi="Times New Roman" w:cs="Times New Roman"/>
          <w:i/>
          <w:sz w:val="28"/>
          <w:szCs w:val="28"/>
          <w:lang w:val="en-US"/>
        </w:rPr>
      </w:pPr>
    </w:p>
    <w:sectPr w:rsidR="005C3998" w:rsidRPr="005C3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E1256"/>
    <w:multiLevelType w:val="hybridMultilevel"/>
    <w:tmpl w:val="F0DE2FDE"/>
    <w:lvl w:ilvl="0" w:tplc="C784A25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8D1"/>
    <w:rsid w:val="00035C34"/>
    <w:rsid w:val="001B2BBD"/>
    <w:rsid w:val="00395F11"/>
    <w:rsid w:val="004E7296"/>
    <w:rsid w:val="005C3998"/>
    <w:rsid w:val="008149BA"/>
    <w:rsid w:val="009C0C82"/>
    <w:rsid w:val="00D148D1"/>
    <w:rsid w:val="00EA2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C39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D148D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D148D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D14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148D1"/>
    <w:rPr>
      <w:color w:val="0000FF"/>
      <w:u w:val="single"/>
    </w:rPr>
  </w:style>
  <w:style w:type="character" w:customStyle="1" w:styleId="apple-converted-space">
    <w:name w:val="apple-converted-space"/>
    <w:basedOn w:val="a0"/>
    <w:rsid w:val="00D148D1"/>
  </w:style>
  <w:style w:type="paragraph" w:styleId="a5">
    <w:name w:val="List Paragraph"/>
    <w:basedOn w:val="a"/>
    <w:uiPriority w:val="34"/>
    <w:qFormat/>
    <w:rsid w:val="00035C3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6">
    <w:name w:val="Знак Знак Знак Знак"/>
    <w:basedOn w:val="a"/>
    <w:autoRedefine/>
    <w:rsid w:val="00035C34"/>
    <w:pPr>
      <w:framePr w:hSpace="180" w:wrap="around" w:vAnchor="text" w:hAnchor="margin" w:xAlign="center" w:y="-184"/>
      <w:spacing w:after="160" w:line="240" w:lineRule="exact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C39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7">
    <w:name w:val="Table Grid"/>
    <w:basedOn w:val="a1"/>
    <w:uiPriority w:val="59"/>
    <w:rsid w:val="005C3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C39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D148D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D148D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D14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148D1"/>
    <w:rPr>
      <w:color w:val="0000FF"/>
      <w:u w:val="single"/>
    </w:rPr>
  </w:style>
  <w:style w:type="character" w:customStyle="1" w:styleId="apple-converted-space">
    <w:name w:val="apple-converted-space"/>
    <w:basedOn w:val="a0"/>
    <w:rsid w:val="00D148D1"/>
  </w:style>
  <w:style w:type="paragraph" w:styleId="a5">
    <w:name w:val="List Paragraph"/>
    <w:basedOn w:val="a"/>
    <w:uiPriority w:val="34"/>
    <w:qFormat/>
    <w:rsid w:val="00035C3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6">
    <w:name w:val="Знак Знак Знак Знак"/>
    <w:basedOn w:val="a"/>
    <w:autoRedefine/>
    <w:rsid w:val="00035C34"/>
    <w:pPr>
      <w:framePr w:hSpace="180" w:wrap="around" w:vAnchor="text" w:hAnchor="margin" w:xAlign="center" w:y="-184"/>
      <w:spacing w:after="160" w:line="240" w:lineRule="exact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C39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7">
    <w:name w:val="Table Grid"/>
    <w:basedOn w:val="a1"/>
    <w:uiPriority w:val="59"/>
    <w:rsid w:val="005C3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7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c_garant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fincenter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a-student.kz/the_possibility_of_tuition/educational_loan_guaranteed_by_jsc_quot_financial_center_quot/khalyk_bank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1087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omarova</dc:creator>
  <cp:lastModifiedBy>sulimenova</cp:lastModifiedBy>
  <cp:revision>8</cp:revision>
  <cp:lastPrinted>2016-01-27T05:44:00Z</cp:lastPrinted>
  <dcterms:created xsi:type="dcterms:W3CDTF">2015-06-30T10:10:00Z</dcterms:created>
  <dcterms:modified xsi:type="dcterms:W3CDTF">2016-01-27T05:47:00Z</dcterms:modified>
</cp:coreProperties>
</file>